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D535" w14:textId="7624A01E" w:rsidR="0058303C" w:rsidRDefault="006D44C5">
      <w:pPr>
        <w:jc w:val="center"/>
      </w:pPr>
      <w:r w:rsidRPr="006D44C5">
        <w:drawing>
          <wp:inline distT="0" distB="0" distL="0" distR="0" wp14:anchorId="761F8CD1" wp14:editId="336A19C0">
            <wp:extent cx="2447925" cy="885825"/>
            <wp:effectExtent l="0" t="0" r="9525" b="9525"/>
            <wp:docPr id="588521143" name="Picture 5" descr="A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21143" name="Picture 5" descr="A blue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B523" w14:textId="77777777" w:rsidR="0058303C" w:rsidRDefault="00000000">
      <w:pPr>
        <w:jc w:val="center"/>
      </w:pPr>
      <w:proofErr w:type="spellStart"/>
      <w:r>
        <w:rPr>
          <w:b/>
          <w:color w:val="00B0F0"/>
          <w:sz w:val="48"/>
        </w:rPr>
        <w:t>PySpark</w:t>
      </w:r>
      <w:proofErr w:type="spellEnd"/>
      <w:r>
        <w:rPr>
          <w:b/>
          <w:color w:val="00B0F0"/>
          <w:sz w:val="48"/>
        </w:rPr>
        <w:t xml:space="preserve"> 202: Optimization Cheat Sheet</w:t>
      </w:r>
    </w:p>
    <w:p w14:paraId="3154BC2F" w14:textId="77777777" w:rsidR="0058303C" w:rsidRDefault="00000000">
      <w:pPr>
        <w:jc w:val="center"/>
      </w:pPr>
      <w:r>
        <w:rPr>
          <w:i/>
          <w:color w:val="5A5A5A"/>
          <w:sz w:val="24"/>
        </w:rPr>
        <w:t>Senior Data Engineering Reference – Gambill Data</w:t>
      </w:r>
    </w:p>
    <w:p w14:paraId="1AC420F5" w14:textId="77777777" w:rsidR="0058303C" w:rsidRDefault="0058303C"/>
    <w:p w14:paraId="71310E39" w14:textId="77777777" w:rsidR="0058303C" w:rsidRDefault="00000000">
      <w:r>
        <w:rPr>
          <w:b/>
          <w:color w:val="00B0F0"/>
          <w:sz w:val="28"/>
        </w:rPr>
        <w:t>I. The Golden Rule of Data Shape (Partitioning)</w:t>
      </w:r>
    </w:p>
    <w:p w14:paraId="01FB9BE5" w14:textId="77777777" w:rsidR="0058303C" w:rsidRDefault="00000000">
      <w:r>
        <w:t>Spark parallelism is determined by partitions. Too few = idle cores. Too many = overhead.</w:t>
      </w:r>
    </w:p>
    <w:p w14:paraId="2C9844FC" w14:textId="77777777" w:rsidR="0058303C" w:rsidRDefault="0058303C"/>
    <w:p w14:paraId="689B3224" w14:textId="77777777" w:rsidR="0058303C" w:rsidRDefault="00000000">
      <w:r>
        <w:t>Concept</w:t>
      </w:r>
      <w:r>
        <w:tab/>
      </w:r>
      <w:r>
        <w:tab/>
        <w:t>Rule / Formula</w:t>
      </w:r>
    </w:p>
    <w:p w14:paraId="24DF8192" w14:textId="77777777" w:rsidR="0058303C" w:rsidRDefault="00000000">
      <w:r>
        <w:t>Shuffle Partitions</w:t>
      </w:r>
      <w:r>
        <w:tab/>
        <w:t>2x to 4x your total worker cores.</w:t>
      </w:r>
    </w:p>
    <w:p w14:paraId="2D7A867F" w14:textId="77777777" w:rsidR="0058303C" w:rsidRDefault="00000000">
      <w:r>
        <w:t>Target Size</w:t>
      </w:r>
      <w:r>
        <w:tab/>
      </w:r>
      <w:r>
        <w:tab/>
        <w:t>Aim for ~200MB per partition.</w:t>
      </w:r>
    </w:p>
    <w:p w14:paraId="5086826A" w14:textId="77777777" w:rsidR="0058303C" w:rsidRDefault="0058303C"/>
    <w:p w14:paraId="5345F2E6" w14:textId="77777777" w:rsidR="0058303C" w:rsidRDefault="00000000">
      <w:r>
        <w:t>Config:</w:t>
      </w:r>
    </w:p>
    <w:p w14:paraId="3D844BF4" w14:textId="77777777" w:rsidR="0058303C" w:rsidRDefault="00000000">
      <w:r>
        <w:rPr>
          <w:rFonts w:ascii="Consolas" w:hAnsi="Consolas"/>
          <w:sz w:val="20"/>
        </w:rPr>
        <w:t>spark.conf.set("spark.sql.shuffle.partitions", "200")</w:t>
      </w:r>
    </w:p>
    <w:p w14:paraId="1762A6C9" w14:textId="77777777" w:rsidR="0058303C" w:rsidRDefault="0058303C"/>
    <w:p w14:paraId="3EA52A03" w14:textId="77777777" w:rsidR="0058303C" w:rsidRDefault="00000000">
      <w:r>
        <w:t>Repartition vs. Coalesce:</w:t>
      </w:r>
    </w:p>
    <w:p w14:paraId="61498962" w14:textId="77777777" w:rsidR="0058303C" w:rsidRDefault="00000000">
      <w:r>
        <w:rPr>
          <w:rFonts w:ascii="Consolas" w:hAnsi="Consolas"/>
          <w:sz w:val="20"/>
        </w:rPr>
        <w:t>repartition(n, "col"): FULL SHUFFLE. Use before a Join or GroupBy to align data.</w:t>
      </w:r>
    </w:p>
    <w:p w14:paraId="5D285BB4" w14:textId="77777777" w:rsidR="0058303C" w:rsidRDefault="00000000">
      <w:r>
        <w:rPr>
          <w:rFonts w:ascii="Consolas" w:hAnsi="Consolas"/>
          <w:sz w:val="20"/>
        </w:rPr>
        <w:t>coalesce(n): NO SHUFFLE. Use after filtering or before writing to merge small files.</w:t>
      </w:r>
    </w:p>
    <w:p w14:paraId="7052DFD4" w14:textId="77777777" w:rsidR="0058303C" w:rsidRDefault="0058303C"/>
    <w:p w14:paraId="3661C73F" w14:textId="77777777" w:rsidR="0058303C" w:rsidRDefault="00000000">
      <w:r>
        <w:rPr>
          <w:b/>
          <w:color w:val="00B0F0"/>
          <w:sz w:val="28"/>
        </w:rPr>
        <w:t>II. Join Strategies (Network I/O)</w:t>
      </w:r>
    </w:p>
    <w:p w14:paraId="60257FD8" w14:textId="77777777" w:rsidR="0058303C" w:rsidRDefault="00000000">
      <w:r>
        <w:t>Broadcast Hash Join (The "Fast Lane"):</w:t>
      </w:r>
    </w:p>
    <w:p w14:paraId="19A67802" w14:textId="77777777" w:rsidR="0058303C" w:rsidRDefault="00000000">
      <w:r>
        <w:t>Use when: One table is small (&lt;100MB) and fits in memory.</w:t>
      </w:r>
    </w:p>
    <w:p w14:paraId="2256A5D7" w14:textId="77777777" w:rsidR="0058303C" w:rsidRDefault="00000000">
      <w:r>
        <w:t>Action: Copies small table to all nodes. Zero shuffle.</w:t>
      </w:r>
    </w:p>
    <w:p w14:paraId="7124FD06" w14:textId="77777777" w:rsidR="0058303C" w:rsidRDefault="0058303C"/>
    <w:p w14:paraId="330BB9CE" w14:textId="77777777" w:rsidR="0058303C" w:rsidRDefault="00000000">
      <w:r>
        <w:t>Code (Python):</w:t>
      </w:r>
    </w:p>
    <w:p w14:paraId="63E3D998" w14:textId="77777777" w:rsidR="0058303C" w:rsidRDefault="00000000">
      <w:r>
        <w:rPr>
          <w:rFonts w:ascii="Consolas" w:hAnsi="Consolas"/>
          <w:sz w:val="20"/>
        </w:rPr>
        <w:t>from pyspark.sql.functions import broadcast</w:t>
      </w:r>
    </w:p>
    <w:p w14:paraId="371F7A2E" w14:textId="77777777" w:rsidR="0058303C" w:rsidRDefault="00000000">
      <w:r>
        <w:rPr>
          <w:rFonts w:ascii="Consolas" w:hAnsi="Consolas"/>
          <w:sz w:val="20"/>
        </w:rPr>
        <w:t>joined_df = big_df.join(broadcast(small_df), "key")</w:t>
      </w:r>
    </w:p>
    <w:p w14:paraId="4D9F0802" w14:textId="77777777" w:rsidR="0058303C" w:rsidRDefault="0058303C"/>
    <w:p w14:paraId="690311A3" w14:textId="77777777" w:rsidR="0058303C" w:rsidRDefault="00000000">
      <w:r>
        <w:rPr>
          <w:b/>
          <w:color w:val="00B0F0"/>
          <w:sz w:val="28"/>
        </w:rPr>
        <w:t>III. Handling Skew ("The Whale" Problem)</w:t>
      </w:r>
    </w:p>
    <w:p w14:paraId="35C87D0C" w14:textId="77777777" w:rsidR="0058303C" w:rsidRDefault="00000000">
      <w:r>
        <w:t>When one partition has 90% of the data, the whole job waits.</w:t>
      </w:r>
    </w:p>
    <w:p w14:paraId="6771FF3D" w14:textId="77777777" w:rsidR="0058303C" w:rsidRDefault="0058303C"/>
    <w:p w14:paraId="1B59A4C0" w14:textId="77777777" w:rsidR="0058303C" w:rsidRDefault="00000000">
      <w:r>
        <w:t>Level 1: Adaptive Query Execution (AQE) – always enable this first.</w:t>
      </w:r>
    </w:p>
    <w:p w14:paraId="59120834" w14:textId="77777777" w:rsidR="0058303C" w:rsidRDefault="00000000">
      <w:r>
        <w:rPr>
          <w:rFonts w:ascii="Consolas" w:hAnsi="Consolas"/>
          <w:sz w:val="20"/>
        </w:rPr>
        <w:t>spark.conf.set("spark.sql.adaptive.enabled", "true")</w:t>
      </w:r>
    </w:p>
    <w:p w14:paraId="23D1A469" w14:textId="77777777" w:rsidR="0058303C" w:rsidRDefault="00000000">
      <w:r>
        <w:rPr>
          <w:rFonts w:ascii="Consolas" w:hAnsi="Consolas"/>
          <w:sz w:val="20"/>
        </w:rPr>
        <w:t>spark.conf.set("spark.sql.adaptive.skewJoin.enabled", "true")</w:t>
      </w:r>
    </w:p>
    <w:p w14:paraId="3C9D0ABD" w14:textId="77777777" w:rsidR="0058303C" w:rsidRDefault="0058303C"/>
    <w:p w14:paraId="6FB1D025" w14:textId="77777777" w:rsidR="0058303C" w:rsidRDefault="00000000">
      <w:r>
        <w:t>Level 2: Salting (The "Nuclear Option") – use when AQE fails (e.g., massive NULL keys).</w:t>
      </w:r>
    </w:p>
    <w:p w14:paraId="138B1354" w14:textId="77777777" w:rsidR="0058303C" w:rsidRDefault="0058303C"/>
    <w:p w14:paraId="597148F8" w14:textId="77777777" w:rsidR="0058303C" w:rsidRDefault="00000000">
      <w:r>
        <w:rPr>
          <w:rFonts w:ascii="Consolas" w:hAnsi="Consolas"/>
          <w:sz w:val="20"/>
        </w:rPr>
        <w:t># 1. Add salt to skewed table (0-9)</w:t>
      </w:r>
    </w:p>
    <w:p w14:paraId="6A09288F" w14:textId="77777777" w:rsidR="0058303C" w:rsidRDefault="00000000">
      <w:r>
        <w:rPr>
          <w:rFonts w:ascii="Consolas" w:hAnsi="Consolas"/>
          <w:sz w:val="20"/>
        </w:rPr>
        <w:t>df_skew = df.withColumn("salt", (rand() * 10).cast("int"))</w:t>
      </w:r>
    </w:p>
    <w:p w14:paraId="7C65E750" w14:textId="77777777" w:rsidR="0058303C" w:rsidRDefault="0058303C"/>
    <w:p w14:paraId="6C67E172" w14:textId="77777777" w:rsidR="0058303C" w:rsidRDefault="00000000">
      <w:r>
        <w:rPr>
          <w:rFonts w:ascii="Consolas" w:hAnsi="Consolas"/>
          <w:sz w:val="20"/>
        </w:rPr>
        <w:t># 2. Explode small table to match salts</w:t>
      </w:r>
    </w:p>
    <w:p w14:paraId="6840B624" w14:textId="77777777" w:rsidR="0058303C" w:rsidRDefault="00000000">
      <w:r>
        <w:rPr>
          <w:rFonts w:ascii="Consolas" w:hAnsi="Consolas"/>
          <w:sz w:val="20"/>
        </w:rPr>
        <w:t>df_small = small_df.withColumn("salt", explode(array([lit(i) for i in range(10)])))</w:t>
      </w:r>
    </w:p>
    <w:p w14:paraId="15987A4B" w14:textId="77777777" w:rsidR="0058303C" w:rsidRDefault="0058303C"/>
    <w:p w14:paraId="1598425A" w14:textId="77777777" w:rsidR="0058303C" w:rsidRDefault="00000000">
      <w:r>
        <w:rPr>
          <w:rFonts w:ascii="Consolas" w:hAnsi="Consolas"/>
          <w:sz w:val="20"/>
        </w:rPr>
        <w:t># 3. Join on Key + Salt</w:t>
      </w:r>
    </w:p>
    <w:p w14:paraId="0D362587" w14:textId="77777777" w:rsidR="0058303C" w:rsidRDefault="00000000">
      <w:r>
        <w:rPr>
          <w:rFonts w:ascii="Consolas" w:hAnsi="Consolas"/>
          <w:sz w:val="20"/>
        </w:rPr>
        <w:t>final_df = df_skew.join(df_small, ["key", "salt"])</w:t>
      </w:r>
    </w:p>
    <w:p w14:paraId="714A73AC" w14:textId="77777777" w:rsidR="0058303C" w:rsidRDefault="0058303C"/>
    <w:p w14:paraId="50448033" w14:textId="77777777" w:rsidR="0058303C" w:rsidRDefault="00000000">
      <w:r>
        <w:rPr>
          <w:b/>
          <w:color w:val="00B0F0"/>
          <w:sz w:val="28"/>
        </w:rPr>
        <w:t>IV. Caching &amp; Persistence</w:t>
      </w:r>
    </w:p>
    <w:p w14:paraId="6EF701F6" w14:textId="77777777" w:rsidR="0058303C" w:rsidRDefault="00000000">
      <w:r>
        <w:t>Rule: Only cache if you use the exact same DataFrame in multiple actions.</w:t>
      </w:r>
    </w:p>
    <w:p w14:paraId="1513279E" w14:textId="77777777" w:rsidR="0058303C" w:rsidRDefault="0058303C"/>
    <w:p w14:paraId="1AE38595" w14:textId="77777777" w:rsidR="0058303C" w:rsidRDefault="00000000">
      <w:r>
        <w:t>Lifecycle (Python):</w:t>
      </w:r>
    </w:p>
    <w:p w14:paraId="25886CEA" w14:textId="77777777" w:rsidR="0058303C" w:rsidRDefault="00000000">
      <w:r>
        <w:rPr>
          <w:rFonts w:ascii="Consolas" w:hAnsi="Consolas"/>
          <w:sz w:val="20"/>
        </w:rPr>
        <w:t>df_clean = raw.filter(...).cache()</w:t>
      </w:r>
    </w:p>
    <w:p w14:paraId="7DC700EE" w14:textId="77777777" w:rsidR="0058303C" w:rsidRDefault="00000000">
      <w:r>
        <w:rPr>
          <w:rFonts w:ascii="Consolas" w:hAnsi="Consolas"/>
          <w:sz w:val="20"/>
        </w:rPr>
        <w:t>df_clean.count()    # Materialize immediately</w:t>
      </w:r>
    </w:p>
    <w:p w14:paraId="567BA5F1" w14:textId="77777777" w:rsidR="0058303C" w:rsidRDefault="00000000">
      <w:r>
        <w:rPr>
          <w:rFonts w:ascii="Consolas" w:hAnsi="Consolas"/>
          <w:sz w:val="20"/>
        </w:rPr>
        <w:t># ... downstream tasks ...</w:t>
      </w:r>
    </w:p>
    <w:p w14:paraId="6099F593" w14:textId="77777777" w:rsidR="0058303C" w:rsidRDefault="00000000">
      <w:r>
        <w:rPr>
          <w:rFonts w:ascii="Consolas" w:hAnsi="Consolas"/>
          <w:sz w:val="20"/>
        </w:rPr>
        <w:t>df_clean.unpersist()  # Release memory</w:t>
      </w:r>
    </w:p>
    <w:p w14:paraId="0D6EFF3E" w14:textId="77777777" w:rsidR="0058303C" w:rsidRDefault="0058303C"/>
    <w:p w14:paraId="7642A425" w14:textId="77777777" w:rsidR="0058303C" w:rsidRPr="006D44C5" w:rsidRDefault="00000000">
      <w:pPr>
        <w:rPr>
          <w:lang w:val="es-ES"/>
        </w:rPr>
      </w:pPr>
      <w:r w:rsidRPr="006D44C5">
        <w:rPr>
          <w:b/>
          <w:color w:val="00B0F0"/>
          <w:sz w:val="28"/>
          <w:lang w:val="es-ES"/>
        </w:rPr>
        <w:t xml:space="preserve">V. Storage </w:t>
      </w:r>
      <w:proofErr w:type="spellStart"/>
      <w:r w:rsidRPr="006D44C5">
        <w:rPr>
          <w:b/>
          <w:color w:val="00B0F0"/>
          <w:sz w:val="28"/>
          <w:lang w:val="es-ES"/>
        </w:rPr>
        <w:t>Hygiene</w:t>
      </w:r>
      <w:proofErr w:type="spellEnd"/>
      <w:r w:rsidRPr="006D44C5">
        <w:rPr>
          <w:b/>
          <w:color w:val="00B0F0"/>
          <w:sz w:val="28"/>
          <w:lang w:val="es-ES"/>
        </w:rPr>
        <w:t xml:space="preserve"> (Delta Lake)</w:t>
      </w:r>
    </w:p>
    <w:p w14:paraId="75A0093D" w14:textId="77777777" w:rsidR="0058303C" w:rsidRDefault="00000000">
      <w:r>
        <w:t>Z-Order:</w:t>
      </w:r>
    </w:p>
    <w:p w14:paraId="178F5549" w14:textId="77777777" w:rsidR="0058303C" w:rsidRDefault="00000000">
      <w:r>
        <w:rPr>
          <w:rFonts w:ascii="Consolas" w:hAnsi="Consolas"/>
          <w:sz w:val="20"/>
        </w:rPr>
        <w:t>OPTIMIZE table ZORDER BY (high_cardinality_col)</w:t>
      </w:r>
    </w:p>
    <w:p w14:paraId="70C78930" w14:textId="77777777" w:rsidR="0058303C" w:rsidRDefault="0058303C"/>
    <w:p w14:paraId="31E6F511" w14:textId="77777777" w:rsidR="0058303C" w:rsidRDefault="00000000">
      <w:r>
        <w:t>Vacuum:</w:t>
      </w:r>
    </w:p>
    <w:p w14:paraId="0454661F" w14:textId="77777777" w:rsidR="0058303C" w:rsidRDefault="00000000">
      <w:r>
        <w:rPr>
          <w:rFonts w:ascii="Consolas" w:hAnsi="Consolas"/>
          <w:sz w:val="20"/>
        </w:rPr>
        <w:t>VACUUM table RETAIN 168 HOURS  -- Removes stale files.</w:t>
      </w:r>
    </w:p>
    <w:p w14:paraId="34DE57AE" w14:textId="77777777" w:rsidR="0058303C" w:rsidRDefault="0058303C"/>
    <w:p w14:paraId="50D66C53" w14:textId="77777777" w:rsidR="0058303C" w:rsidRDefault="0058303C"/>
    <w:p w14:paraId="4D069C3F" w14:textId="77777777" w:rsidR="0058303C" w:rsidRDefault="00000000">
      <w:r>
        <w:rPr>
          <w:b/>
          <w:color w:val="00B0F0"/>
        </w:rPr>
        <w:t xml:space="preserve">Questions or want help optimizing your PySpark workloads? </w:t>
      </w:r>
    </w:p>
    <w:p w14:paraId="7F6F29A5" w14:textId="36C4F4F8" w:rsidR="006D44C5" w:rsidRDefault="006D44C5" w:rsidP="006D44C5">
      <w:r w:rsidRPr="006D44C5">
        <w:t>Chris Gambill</w:t>
      </w:r>
      <w:r>
        <w:t xml:space="preserve">: </w:t>
      </w:r>
      <w:hyperlink r:id="rId7">
        <w:r>
          <w:t>chris.gambill@gambilldataengineering.com</w:t>
        </w:r>
      </w:hyperlink>
    </w:p>
    <w:p w14:paraId="4DB987A4" w14:textId="6DF231D8" w:rsidR="006D44C5" w:rsidRPr="006D44C5" w:rsidRDefault="006D44C5" w:rsidP="006D44C5">
      <w:r w:rsidRPr="006D44C5">
        <w:t>Gambill Data</w:t>
      </w:r>
    </w:p>
    <w:p w14:paraId="6CB265AD" w14:textId="1117EC1A" w:rsidR="006D44C5" w:rsidRDefault="006D44C5" w:rsidP="006D44C5">
      <w:pPr>
        <w:pStyle w:val="ListParagraph"/>
        <w:ind w:left="0"/>
      </w:pPr>
      <w:hyperlink r:id="rId8" w:tooltip="https://www.linkedin.com/company/gambill-data" w:history="1">
        <w:r w:rsidRPr="006D44C5">
          <w:rPr>
            <w:rStyle w:val="Hyperlink"/>
          </w:rPr>
          <w:t>Follow us on LinkedIn</w:t>
        </w:r>
      </w:hyperlink>
      <w:r w:rsidRPr="006D44C5">
        <w:t>!</w:t>
      </w:r>
    </w:p>
    <w:p w14:paraId="590476D4" w14:textId="77777777" w:rsidR="006D44C5" w:rsidRDefault="006D44C5" w:rsidP="006D44C5">
      <w:pPr>
        <w:pStyle w:val="ListParagraph"/>
        <w:ind w:left="0"/>
      </w:pPr>
      <w:r w:rsidRPr="006D44C5">
        <w:rPr>
          <w:rFonts w:ascii="Segoe UI Emoji" w:hAnsi="Segoe UI Emoji" w:cs="Segoe UI Emoji"/>
        </w:rPr>
        <w:t>🌐</w:t>
      </w:r>
      <w:r w:rsidRPr="006D44C5">
        <w:t xml:space="preserve"> </w:t>
      </w:r>
      <w:hyperlink r:id="rId9" w:tooltip="https://www.gambilldataengineering.com" w:history="1">
        <w:r w:rsidRPr="006D44C5">
          <w:rPr>
            <w:rStyle w:val="Hyperlink"/>
          </w:rPr>
          <w:t>Visit the website</w:t>
        </w:r>
      </w:hyperlink>
      <w:r w:rsidRPr="006D44C5">
        <w:t>!</w:t>
      </w:r>
    </w:p>
    <w:p w14:paraId="3C2940CF" w14:textId="77777777" w:rsidR="006D44C5" w:rsidRDefault="006D44C5" w:rsidP="006D44C5">
      <w:pPr>
        <w:pStyle w:val="ListParagraph"/>
        <w:ind w:left="0"/>
      </w:pPr>
      <w:r w:rsidRPr="006D44C5">
        <w:drawing>
          <wp:inline distT="0" distB="0" distL="0" distR="0" wp14:anchorId="0FA1A70D" wp14:editId="3A1DD378">
            <wp:extent cx="190500" cy="142875"/>
            <wp:effectExtent l="0" t="0" r="0" b="9525"/>
            <wp:docPr id="14050180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4C5">
        <w:t xml:space="preserve"> Check out our </w:t>
      </w:r>
      <w:hyperlink r:id="rId11" w:tooltip="https://www.youtube.com/@gambilldataengineering" w:history="1">
        <w:r w:rsidRPr="006D44C5">
          <w:rPr>
            <w:rStyle w:val="Hyperlink"/>
          </w:rPr>
          <w:t>YouTube</w:t>
        </w:r>
      </w:hyperlink>
      <w:r w:rsidRPr="006D44C5">
        <w:t> channel!</w:t>
      </w:r>
    </w:p>
    <w:p w14:paraId="63D4E676" w14:textId="32031AD6" w:rsidR="006D44C5" w:rsidRPr="006D44C5" w:rsidRDefault="006D44C5" w:rsidP="006D44C5">
      <w:pPr>
        <w:pStyle w:val="ListParagraph"/>
        <w:ind w:left="0"/>
      </w:pPr>
      <w:r w:rsidRPr="006D44C5">
        <w:drawing>
          <wp:inline distT="0" distB="0" distL="0" distR="0" wp14:anchorId="47926820" wp14:editId="7A4DD92F">
            <wp:extent cx="171450" cy="171450"/>
            <wp:effectExtent l="0" t="0" r="0" b="0"/>
            <wp:docPr id="9327511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4C5">
        <w:t> </w:t>
      </w:r>
      <w:hyperlink r:id="rId13" w:tooltip="https://calendly.com/chris-gambill-gambilldataengineering/data-consulting-initial-meeting" w:history="1">
        <w:r w:rsidRPr="006D44C5">
          <w:rPr>
            <w:rStyle w:val="Hyperlink"/>
          </w:rPr>
          <w:t>Schedule A Call</w:t>
        </w:r>
      </w:hyperlink>
    </w:p>
    <w:p w14:paraId="799A3A5E" w14:textId="7FC2FB03" w:rsidR="006D44C5" w:rsidRPr="006D44C5" w:rsidRDefault="006D44C5" w:rsidP="006D44C5"/>
    <w:p w14:paraId="698D70DC" w14:textId="77777777" w:rsidR="006D44C5" w:rsidRDefault="006D44C5"/>
    <w:sectPr w:rsidR="006D44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27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E67D99"/>
    <w:multiLevelType w:val="hybridMultilevel"/>
    <w:tmpl w:val="3A7868D8"/>
    <w:lvl w:ilvl="0" w:tplc="B05EB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06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C65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C5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AD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8F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0B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89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46506101">
    <w:abstractNumId w:val="8"/>
  </w:num>
  <w:num w:numId="2" w16cid:durableId="1894854628">
    <w:abstractNumId w:val="6"/>
  </w:num>
  <w:num w:numId="3" w16cid:durableId="1835415439">
    <w:abstractNumId w:val="5"/>
  </w:num>
  <w:num w:numId="4" w16cid:durableId="1760255925">
    <w:abstractNumId w:val="4"/>
  </w:num>
  <w:num w:numId="5" w16cid:durableId="181751341">
    <w:abstractNumId w:val="7"/>
  </w:num>
  <w:num w:numId="6" w16cid:durableId="1516646807">
    <w:abstractNumId w:val="3"/>
  </w:num>
  <w:num w:numId="7" w16cid:durableId="698166176">
    <w:abstractNumId w:val="2"/>
  </w:num>
  <w:num w:numId="8" w16cid:durableId="1783957774">
    <w:abstractNumId w:val="1"/>
  </w:num>
  <w:num w:numId="9" w16cid:durableId="997541967">
    <w:abstractNumId w:val="0"/>
  </w:num>
  <w:num w:numId="10" w16cid:durableId="139932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303C"/>
    <w:rsid w:val="006D44C5"/>
    <w:rsid w:val="009268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E7B9A"/>
  <w14:defaultImageDpi w14:val="300"/>
  <w15:docId w15:val="{A88169DD-5A4C-40F1-AB7D-3A51D5CC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D4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gambill-data" TargetMode="External"/><Relationship Id="rId13" Type="http://schemas.openxmlformats.org/officeDocument/2006/relationships/hyperlink" Target="https://calendly.com/chris-gambill-gambilldataengineering/data-consulting-initial-meeting" TargetMode="External"/><Relationship Id="rId3" Type="http://schemas.openxmlformats.org/officeDocument/2006/relationships/styles" Target="styles.xml"/><Relationship Id="rId7" Type="http://schemas.openxmlformats.org/officeDocument/2006/relationships/hyperlink" Target="mailto:chris.gambill@gambilldataengineering.com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@gambilldataenginee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ambilldataengineering.com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Gambill</cp:lastModifiedBy>
  <cp:revision>2</cp:revision>
  <dcterms:created xsi:type="dcterms:W3CDTF">2025-11-20T13:41:00Z</dcterms:created>
  <dcterms:modified xsi:type="dcterms:W3CDTF">2025-11-20T13:41:00Z</dcterms:modified>
  <cp:category/>
</cp:coreProperties>
</file>